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</w:t>
      </w:r>
    </w:p>
    <w:p>
      <w:pPr>
        <w:pStyle w:val="TextBody"/>
      </w:pPr>
      <w:r>
        <w:t xml:space="preserve">Nom de la structure porteuse :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</w:t>
      </w:r>
    </w:p>
    <w:p>
      <w:pPr>
        <w:pStyle w:val="TextBody"/>
      </w:pPr>
      <w:r>
        <w:t xml:space="preserve">Nombre de fiches projet (opération à travailler) :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</w:t>
      </w:r>
    </w:p>
    <w:p>
      <w:pPr>
        <w:pStyle w:val="TextBody"/>
      </w:pPr>
      <w:r>
        <w:t xml:space="preserve">Fréquence prévisionnelle annuelle de réunion du comité technique :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€</w:t>
      </w:r>
    </w:p>
    <w:p>
      <w:pPr>
        <w:pStyle w:val="TextBody"/>
      </w:pPr>
      <w:r>
        <w:t xml:space="preserve">Montant total prévisionnel en euros des actions en dépenses d’investissement : €</w:t>
      </w:r>
    </w:p>
    <w:p>
      <w:pPr>
        <w:pStyle w:val="TextBody"/>
      </w:pPr>
      <w:r>
        <w:t xml:space="preserve">Montant total en euros des engagements financiers des collectivités locales et leurs établissements publics : €</w:t>
      </w:r>
    </w:p>
    <w:p>
      <w:pPr>
        <w:pStyle w:val="TextBody"/>
      </w:pPr>
      <w:r>
        <w:t xml:space="preserve">Montant total en euros des engagements financiers de l’Etat et de ses opérateurs Plan de relance : €</w:t>
      </w:r>
    </w:p>
    <w:p>
      <w:pPr>
        <w:pStyle w:val="TextBody"/>
      </w:pPr>
      <w:r>
        <w:t xml:space="preserve">Montant total en euros des engagements financiers de l’Etat et de ses opérateurs hors plan de relance : €</w:t>
      </w:r>
    </w:p>
    <w:p>
      <w:pPr>
        <w:pStyle w:val="TextBody"/>
      </w:pPr>
      <w:r>
        <w:t xml:space="preserve">Montant total prévisionnel en euros des cofinancements européens : €</w:t>
      </w:r>
    </w:p>
    <w:p>
      <w:pPr>
        <w:pStyle w:val="TextBody"/>
      </w:pPr>
      <w:r>
        <w:t xml:space="preserve">Montant total prévisionnel en euros des cofinancements privés : €</w:t>
      </w:r>
    </w:p>
    <w:p>
      <w:pPr>
        <w:pStyle w:val="TextBody"/>
      </w:pPr>
      <w:r>
        <w:t xml:space="preserve">Montant en euros des engagements financiers de la Banque des territoires : 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2022-05-06T15:22:30Z</dcterms:created>
  <dcterms:modified xsi:type="dcterms:W3CDTF">2022-05-06T15:22:30Z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