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g.januel@montelimar-agglo.fr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CA Montélimar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Montélimar Agglomération, nature: CA, SIREN: 200040459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Drôme, nature: departement, SIREN: 26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Action coeur de ville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Animer et renforcer un territoire pour tous, au service de tous : services à la personne, culture, sport</w:t>
      </w:r>
    </w:p>
    <w:p>
      <w:pPr>
        <w:numPr>
          <w:ilvl w:val="0"/>
          <w:numId w:val="1005"/>
        </w:numPr>
        <w:pStyle w:val="Compact"/>
      </w:pPr>
      <w:r>
        <w:t xml:space="preserve">Préserver et mettre en valeur l’environnement de notre territoire : Maillage des mobilités douces et actives, préservation de l’espace et politique du logement, valorisation du cadre de vie, agriculture durable et plan alimentaire territorial, préservation et valorisation des ressources</w:t>
      </w:r>
    </w:p>
    <w:p>
      <w:pPr>
        <w:numPr>
          <w:ilvl w:val="0"/>
          <w:numId w:val="1005"/>
        </w:numPr>
        <w:pStyle w:val="Compact"/>
      </w:pPr>
      <w:r>
        <w:t xml:space="preserve">Développer et promouvoir un territoire attractif, audacieux et visionnaire : filières de formation en lien avec l’évolution du bassin d’emploi, politique d’attractivité, accueil proactif des entreprises et diversifiation des activités économiques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131</w:t>
      </w:r>
    </w:p>
    <w:p>
      <w:pPr>
        <w:pStyle w:val="TextBody"/>
      </w:pPr>
      <w:r>
        <w:t xml:space="preserve">Nombre de fiches projet (opération à travailler) : 77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CA Montélimar Agglomération, nature: CA, SIREN: 200040459</w:t>
      </w:r>
    </w:p>
    <w:p>
      <w:pPr>
        <w:numPr>
          <w:ilvl w:val="0"/>
          <w:numId w:val="1007"/>
        </w:numPr>
        <w:pStyle w:val="Compact"/>
      </w:pPr>
      <w:r>
        <w:t xml:space="preserve">Direction départementale des territoires</w:t>
      </w:r>
    </w:p>
    <w:p>
      <w:pPr>
        <w:numPr>
          <w:ilvl w:val="0"/>
          <w:numId w:val="1007"/>
        </w:numPr>
        <w:pStyle w:val="Compact"/>
      </w:pPr>
      <w:r>
        <w:t xml:space="preserve">Nom: Drôme, nature: departement, SIREN: 26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Etat (DETR, DSIL), LEADER, ADEME, Agence de l’eau Rhône-Méditerranée-Corse, Région Auvergne-Rhône-Alpes, Département de la Drôme, Caisse des allocations familliales, FNADT, SDED, DRAC, ARS FREDON, Collectif éleveurs, Agribiodrôme, DDPP, Ministère de l’agriculture, DRAAF, Union européenne, ANAH, Action logement, et EPORA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76.21M€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2022-05-06T15:22:29Z</dcterms:created>
  <dcterms:modified xsi:type="dcterms:W3CDTF">2022-05-06T15:22:29Z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