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TextBody"/>
      </w:pPr>
      <w:r>
        <w:t xml:space="preserve">Date de signature du CRTE : 19 novembre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du Pays de Montbéliard Agglomération</w:t>
      </w:r>
    </w:p>
    <w:p>
      <w:pPr>
        <w:pStyle w:val="TextBody"/>
      </w:pPr>
      <w:r>
        <w:t xml:space="preserve">Si protocole de préfiguration : date de signature : 30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Pays de Montbéliard Agglomération, nature: CA, SIREN: 200065647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Avenir Action démonstrateurs et territoires d’innovation de grande ambition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P@C25</w:t>
      </w:r>
    </w:p>
    <w:p>
      <w:pPr>
        <w:numPr>
          <w:ilvl w:val="0"/>
          <w:numId w:val="1002"/>
        </w:numPr>
        <w:pStyle w:val="Compact"/>
      </w:pPr>
      <w:r>
        <w:t xml:space="preserve">Contrat de developpement Métropolitain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1: AIR:(mobilité, qualité de l’air, revégétalisation, thermiques des bâtiments…)</w:t>
      </w:r>
    </w:p>
    <w:p>
      <w:pPr>
        <w:numPr>
          <w:ilvl w:val="0"/>
          <w:numId w:val="1004"/>
        </w:numPr>
        <w:pStyle w:val="Compact"/>
      </w:pPr>
      <w:r>
        <w:t xml:space="preserve">Axe 2: Le FEU (production ENR, changements de système de chauffage)</w:t>
      </w:r>
    </w:p>
    <w:p>
      <w:pPr>
        <w:numPr>
          <w:ilvl w:val="0"/>
          <w:numId w:val="1004"/>
        </w:numPr>
        <w:pStyle w:val="Compact"/>
      </w:pPr>
      <w:r>
        <w:t xml:space="preserve">Axe 3: La TERRE (gestion des déchets, friches, sobiété foncière alimentation locale et durable)</w:t>
      </w:r>
    </w:p>
    <w:p>
      <w:pPr>
        <w:numPr>
          <w:ilvl w:val="0"/>
          <w:numId w:val="1004"/>
        </w:numPr>
        <w:pStyle w:val="Compact"/>
      </w:pPr>
      <w:r>
        <w:t xml:space="preserve">Axe 4 : L’EAU (Préservation de la ressource quantitatif et qualitatif, recherche de nouvelles ressource EP,prévention des risques, préservation des ZH)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57</w:t>
      </w:r>
    </w:p>
    <w:p>
      <w:pPr>
        <w:pStyle w:val="TextBody"/>
      </w:pPr>
      <w:r>
        <w:t xml:space="preserve">Nombre de fiches projet (opération à travailler) : 148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Representants 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Nom: CA Pays de Montbéliard Agglomération, nature: CA, SIREN: 200065647</w:t>
      </w:r>
    </w:p>
    <w:p>
      <w:pPr>
        <w:numPr>
          <w:ilvl w:val="0"/>
          <w:numId w:val="1006"/>
        </w:numPr>
        <w:pStyle w:val="Compact"/>
      </w:pPr>
      <w:r>
        <w:t xml:space="preserve">Nom: Doubs, nature: commune, SIREN: 25204</w:t>
      </w:r>
    </w:p>
    <w:p>
      <w:pPr>
        <w:numPr>
          <w:ilvl w:val="0"/>
          <w:numId w:val="1006"/>
        </w:numPr>
        <w:pStyle w:val="Compact"/>
      </w:pPr>
      <w:r>
        <w:t xml:space="preserve">Nom: Bourgogne-Franche-Comté, nature: region, SIREN: 27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Comité partenarial et consultatif (association, monde économique représentant pays monbéliard, conseil de développement…)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2022-05-06T15:22:28Z</dcterms:created>
  <dcterms:modified xsi:type="dcterms:W3CDTF">2022-05-06T15:22:28Z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