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TextBody"/>
      </w:pPr>
      <w:r>
        <w:t xml:space="preserve">Date de signature du CRTE : 31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de LOUE LISON</w:t>
      </w:r>
    </w:p>
    <w:p>
      <w:pPr>
        <w:pStyle w:val="TextBody"/>
      </w:pPr>
      <w:r>
        <w:t xml:space="preserve">Si protocole de préfiguration : date de signature : 06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Loue-Lison, nature: CC, SIREN: 200068070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C@P25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 : Un territoire créateur de richesse durable</w:t>
      </w:r>
    </w:p>
    <w:p>
      <w:pPr>
        <w:numPr>
          <w:ilvl w:val="0"/>
          <w:numId w:val="1004"/>
        </w:numPr>
        <w:pStyle w:val="Compact"/>
      </w:pPr>
      <w:r>
        <w:t xml:space="preserve">Orientation 2 : Un territoire de proximité à haute qualité de vie</w:t>
      </w:r>
    </w:p>
    <w:p>
      <w:pPr>
        <w:numPr>
          <w:ilvl w:val="0"/>
          <w:numId w:val="1004"/>
        </w:numPr>
        <w:pStyle w:val="Compact"/>
      </w:pPr>
      <w:r>
        <w:t xml:space="preserve">Orientation 3 : Un territoire sobre en énergie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TextBody"/>
      </w:pPr>
      <w:r>
        <w:t xml:space="preserve">Nombre de fiches projet (opération à travailler) : 36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Représentant Etat</w:t>
      </w:r>
    </w:p>
    <w:p>
      <w:pPr>
        <w:numPr>
          <w:ilvl w:val="0"/>
          <w:numId w:val="1006"/>
        </w:numPr>
        <w:pStyle w:val="Compact"/>
      </w:pPr>
      <w:r>
        <w:t xml:space="preserve">Nom: CC Loue-Lison, nature: CC, SIREN: 200068070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2022-05-06T15:22:28Z</dcterms:created>
  <dcterms:modified xsi:type="dcterms:W3CDTF">2022-05-06T15:22:28Z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